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6A26" w14:textId="5FEF9911" w:rsidR="0030440C" w:rsidRDefault="008D6E15" w:rsidP="0030440C">
      <w:pPr>
        <w:ind w:right="-360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B5DF73" wp14:editId="254840ED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2286000" cy="1443990"/>
            <wp:effectExtent l="0" t="0" r="0" b="3810"/>
            <wp:wrapNone/>
            <wp:docPr id="4" name="Picture 4" descr="Early Chilldhood Summer Institute 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ly Chilldhood Summer Institute Logo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6072" r="12500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                             In a World of Ordinary Mortals, You are an Early Childhood Professional:</w:t>
      </w:r>
    </w:p>
    <w:p w14:paraId="45DC09E6" w14:textId="77777777" w:rsidR="008D6E15" w:rsidRDefault="008D6E15" w:rsidP="0030440C">
      <w:pPr>
        <w:ind w:right="-360"/>
        <w:jc w:val="center"/>
        <w:rPr>
          <w:i/>
        </w:rPr>
      </w:pPr>
      <w:r>
        <w:rPr>
          <w:i/>
        </w:rPr>
        <w:t xml:space="preserve">         Let’s Celebrate You!</w:t>
      </w:r>
    </w:p>
    <w:p w14:paraId="25748B15" w14:textId="77777777" w:rsidR="008D6E15" w:rsidRDefault="008D6E15" w:rsidP="0030440C">
      <w:pPr>
        <w:ind w:right="-360"/>
        <w:jc w:val="center"/>
      </w:pPr>
      <w:r>
        <w:t>August 8-10, 2018</w:t>
      </w:r>
    </w:p>
    <w:p w14:paraId="030865E5" w14:textId="77777777" w:rsidR="008D6E15" w:rsidRPr="008D6E15" w:rsidRDefault="008D6E15" w:rsidP="0030440C">
      <w:pPr>
        <w:ind w:right="-360"/>
        <w:jc w:val="center"/>
      </w:pPr>
      <w:r>
        <w:t>Western Oregon University</w:t>
      </w:r>
    </w:p>
    <w:p w14:paraId="7439BDAE" w14:textId="77777777" w:rsidR="0030440C" w:rsidRPr="0030440C" w:rsidRDefault="0030440C" w:rsidP="0030440C">
      <w:pPr>
        <w:ind w:right="-360"/>
        <w:jc w:val="center"/>
        <w:rPr>
          <w:b/>
        </w:rPr>
      </w:pPr>
      <w:r w:rsidRPr="0030440C">
        <w:rPr>
          <w:b/>
        </w:rPr>
        <w:t>Call for Student Poster Session Proposal</w:t>
      </w:r>
    </w:p>
    <w:p w14:paraId="662EC4F5" w14:textId="77777777" w:rsidR="0030440C" w:rsidRDefault="0030440C" w:rsidP="0030440C">
      <w:pPr>
        <w:ind w:right="-360"/>
        <w:jc w:val="center"/>
      </w:pPr>
    </w:p>
    <w:p w14:paraId="2B46C871" w14:textId="77777777" w:rsidR="0030440C" w:rsidRDefault="0030440C" w:rsidP="0030440C">
      <w:pPr>
        <w:ind w:right="-360"/>
        <w:jc w:val="center"/>
        <w:rPr>
          <w:b/>
        </w:rPr>
      </w:pPr>
      <w:r>
        <w:rPr>
          <w:b/>
        </w:rPr>
        <w:t xml:space="preserve">Proposal </w:t>
      </w:r>
      <w:r w:rsidR="008D6E15">
        <w:rPr>
          <w:b/>
        </w:rPr>
        <w:t>Due Date: June 1, 2018</w:t>
      </w:r>
    </w:p>
    <w:p w14:paraId="55845DEF" w14:textId="77777777" w:rsidR="0030440C" w:rsidRDefault="0030440C" w:rsidP="0030440C">
      <w:pPr>
        <w:ind w:right="-360"/>
        <w:jc w:val="center"/>
        <w:rPr>
          <w:b/>
        </w:rPr>
      </w:pPr>
    </w:p>
    <w:p w14:paraId="52146D38" w14:textId="77777777" w:rsidR="0030440C" w:rsidRPr="00481D7C" w:rsidRDefault="0030440C" w:rsidP="0030440C">
      <w:pPr>
        <w:tabs>
          <w:tab w:val="left" w:pos="-450"/>
        </w:tabs>
        <w:ind w:right="-360" w:hanging="450"/>
        <w:rPr>
          <w:b/>
          <w:sz w:val="22"/>
          <w:szCs w:val="22"/>
        </w:rPr>
      </w:pPr>
      <w:r w:rsidRPr="00481D7C">
        <w:rPr>
          <w:b/>
          <w:sz w:val="22"/>
          <w:szCs w:val="22"/>
        </w:rPr>
        <w:t>Email proposals to:</w:t>
      </w:r>
      <w:r w:rsidRPr="00481D7C">
        <w:rPr>
          <w:b/>
          <w:sz w:val="22"/>
          <w:szCs w:val="22"/>
        </w:rPr>
        <w:tab/>
      </w:r>
    </w:p>
    <w:p w14:paraId="74AEDD8C" w14:textId="77777777" w:rsidR="0030440C" w:rsidRPr="00481D7C" w:rsidRDefault="0030440C" w:rsidP="0030440C">
      <w:pPr>
        <w:tabs>
          <w:tab w:val="left" w:pos="-450"/>
        </w:tabs>
        <w:ind w:right="-360" w:hanging="450"/>
        <w:rPr>
          <w:sz w:val="22"/>
          <w:szCs w:val="22"/>
        </w:rPr>
      </w:pPr>
      <w:r w:rsidRPr="00481D7C">
        <w:rPr>
          <w:b/>
          <w:sz w:val="22"/>
          <w:szCs w:val="22"/>
        </w:rPr>
        <w:tab/>
      </w:r>
      <w:r w:rsidRPr="00481D7C">
        <w:rPr>
          <w:sz w:val="22"/>
          <w:szCs w:val="22"/>
        </w:rPr>
        <w:t>Dr. Cindy Ryan, Early Childh</w:t>
      </w:r>
      <w:r>
        <w:rPr>
          <w:sz w:val="22"/>
          <w:szCs w:val="22"/>
        </w:rPr>
        <w:t xml:space="preserve">ood Inclusion Summer Institute </w:t>
      </w:r>
      <w:r w:rsidRPr="00481D7C">
        <w:rPr>
          <w:sz w:val="22"/>
          <w:szCs w:val="22"/>
        </w:rPr>
        <w:t>Director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</w:p>
    <w:p w14:paraId="73764CC0" w14:textId="77777777" w:rsidR="0030440C" w:rsidRPr="00481D7C" w:rsidRDefault="0030440C" w:rsidP="0030440C">
      <w:pPr>
        <w:tabs>
          <w:tab w:val="left" w:pos="-450"/>
        </w:tabs>
        <w:ind w:left="-450" w:right="-360" w:hanging="450"/>
        <w:rPr>
          <w:sz w:val="22"/>
          <w:szCs w:val="22"/>
        </w:rPr>
      </w:pPr>
      <w:r w:rsidRPr="00481D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1D7C">
        <w:rPr>
          <w:sz w:val="22"/>
          <w:szCs w:val="22"/>
        </w:rPr>
        <w:t>ryanc@wou.edu</w:t>
      </w:r>
    </w:p>
    <w:p w14:paraId="1C6B5C8F" w14:textId="77777777" w:rsidR="0030440C" w:rsidRPr="00481D7C" w:rsidRDefault="0030440C" w:rsidP="0030440C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5DCAA8B3" w14:textId="77777777" w:rsidR="0030440C" w:rsidRPr="00481D7C" w:rsidRDefault="0030440C" w:rsidP="008D6E15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 w:rsidRPr="00481D7C">
        <w:rPr>
          <w:b/>
          <w:sz w:val="22"/>
          <w:szCs w:val="22"/>
        </w:rPr>
        <w:t xml:space="preserve">Please visit the conference website at: 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  <w:t xml:space="preserve"> </w:t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Pr="00481D7C">
        <w:rPr>
          <w:b/>
          <w:sz w:val="22"/>
          <w:szCs w:val="22"/>
        </w:rPr>
        <w:tab/>
      </w:r>
      <w:r w:rsidR="008D6E15">
        <w:rPr>
          <w:sz w:val="22"/>
          <w:szCs w:val="22"/>
        </w:rPr>
        <w:t>wouecisummerinstitute.com</w:t>
      </w:r>
    </w:p>
    <w:p w14:paraId="42B6B132" w14:textId="77777777" w:rsidR="0030440C" w:rsidRDefault="0030440C" w:rsidP="0030440C">
      <w:pPr>
        <w:tabs>
          <w:tab w:val="left" w:pos="-450"/>
        </w:tabs>
        <w:ind w:right="-360" w:hanging="450"/>
      </w:pPr>
      <w:r>
        <w:t>_________________________________________________________________________________________________</w:t>
      </w:r>
    </w:p>
    <w:p w14:paraId="75B8A0A7" w14:textId="77777777" w:rsidR="0030440C" w:rsidRDefault="0030440C" w:rsidP="0030440C">
      <w:pPr>
        <w:tabs>
          <w:tab w:val="left" w:pos="-450"/>
        </w:tabs>
        <w:ind w:right="-360" w:hanging="450"/>
      </w:pPr>
    </w:p>
    <w:p w14:paraId="46F83089" w14:textId="77777777" w:rsidR="0030440C" w:rsidRDefault="0030440C" w:rsidP="0030440C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Background:</w:t>
      </w:r>
    </w:p>
    <w:p w14:paraId="3A6ADA00" w14:textId="77777777" w:rsidR="0030440C" w:rsidRDefault="008D6E15" w:rsidP="0030440C">
      <w:pPr>
        <w:tabs>
          <w:tab w:val="left" w:pos="-450"/>
        </w:tabs>
        <w:spacing w:line="276" w:lineRule="auto"/>
        <w:ind w:right="-360" w:hanging="450"/>
      </w:pPr>
      <w:r>
        <w:t>The fifth</w:t>
      </w:r>
      <w:r w:rsidR="0030440C">
        <w:t xml:space="preserve"> annual Early Childhood Inclusion (ECI) Summer Institute at Western Oregon University (WOU) brings together early childhood and early intervention/early childhood special education pre-service and practicing teachers, as well as families of young children on the WOU campus for quality professional development, collaboration, and celebration. Our theme, </w:t>
      </w:r>
      <w:r>
        <w:rPr>
          <w:i/>
        </w:rPr>
        <w:t>In a World of Ordinary Mortals, You are an Early Childhood Professional: Let’s Celebrate You!</w:t>
      </w:r>
      <w:r w:rsidR="0030440C">
        <w:t>, promises to bridge theory and practice by providing participants with workshops that provide them with innovative strategies and ideas to bring back to the classroom and/or home.</w:t>
      </w:r>
    </w:p>
    <w:p w14:paraId="303A10DC" w14:textId="77777777" w:rsidR="0030440C" w:rsidRDefault="0030440C" w:rsidP="0030440C">
      <w:pPr>
        <w:tabs>
          <w:tab w:val="left" w:pos="-450"/>
        </w:tabs>
        <w:ind w:right="-360" w:hanging="450"/>
        <w:rPr>
          <w:b/>
          <w:sz w:val="22"/>
          <w:szCs w:val="22"/>
        </w:rPr>
      </w:pPr>
    </w:p>
    <w:p w14:paraId="3EA5A01D" w14:textId="77777777" w:rsidR="0030440C" w:rsidRPr="003C7427" w:rsidRDefault="0030440C" w:rsidP="0030440C">
      <w:pPr>
        <w:tabs>
          <w:tab w:val="left" w:pos="-450"/>
        </w:tabs>
        <w:ind w:right="-360" w:hanging="450"/>
        <w:rPr>
          <w:b/>
        </w:rPr>
      </w:pPr>
      <w:r w:rsidRPr="003C7427">
        <w:rPr>
          <w:b/>
        </w:rPr>
        <w:t>Early Childhood Inclusion Summer Institute Goals:</w:t>
      </w:r>
    </w:p>
    <w:p w14:paraId="72FC4A5B" w14:textId="77777777" w:rsidR="0030440C" w:rsidRDefault="0030440C" w:rsidP="0030440C">
      <w:pPr>
        <w:numPr>
          <w:ilvl w:val="0"/>
          <w:numId w:val="1"/>
        </w:numPr>
        <w:tabs>
          <w:tab w:val="left" w:pos="-450"/>
        </w:tabs>
        <w:ind w:right="-360"/>
      </w:pPr>
      <w:r>
        <w:t>To bring together families, students, early childhood and early childhood special educators and their teams in order to build trusting and collaborative relationships that support all young children in inclusive settings.</w:t>
      </w:r>
    </w:p>
    <w:p w14:paraId="53BD6C62" w14:textId="77777777" w:rsidR="0030440C" w:rsidRDefault="0030440C" w:rsidP="0030440C">
      <w:pPr>
        <w:numPr>
          <w:ilvl w:val="0"/>
          <w:numId w:val="1"/>
        </w:numPr>
        <w:tabs>
          <w:tab w:val="left" w:pos="-450"/>
        </w:tabs>
        <w:ind w:right="-360"/>
      </w:pPr>
      <w:r>
        <w:t>To provide professional development around early childhood inclusion that reflects best practices, support practical strategies and ideas, and empowers families and early childhood/early intervention and early childhood special educators from all backgrounds.</w:t>
      </w:r>
    </w:p>
    <w:p w14:paraId="24F3D806" w14:textId="77777777" w:rsidR="0030440C" w:rsidRPr="000E104F" w:rsidRDefault="0030440C" w:rsidP="0030440C">
      <w:pPr>
        <w:numPr>
          <w:ilvl w:val="0"/>
          <w:numId w:val="1"/>
        </w:numPr>
        <w:tabs>
          <w:tab w:val="left" w:pos="-450"/>
        </w:tabs>
        <w:ind w:right="-360"/>
      </w:pPr>
      <w:r>
        <w:t>To celebrate the hard work and dedication of all those who love, raise, and educate young children.</w:t>
      </w:r>
    </w:p>
    <w:p w14:paraId="39B331A7" w14:textId="77777777" w:rsidR="0030440C" w:rsidRPr="00A94F14" w:rsidRDefault="0030440C" w:rsidP="00304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Verdana"/>
          <w:b/>
          <w:color w:val="000000"/>
        </w:rPr>
      </w:pPr>
    </w:p>
    <w:p w14:paraId="2A84947C" w14:textId="77777777" w:rsidR="00F63728" w:rsidRDefault="00F63728" w:rsidP="00F63728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Potential Student Poster Session Topics:</w:t>
      </w:r>
    </w:p>
    <w:p w14:paraId="3B411118" w14:textId="77777777" w:rsidR="008D6E15" w:rsidRPr="008D6E15" w:rsidRDefault="008D6E15" w:rsidP="00F63728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Promoting the field of early childhood</w:t>
      </w:r>
    </w:p>
    <w:p w14:paraId="4A399A76" w14:textId="77777777" w:rsidR="008D6E15" w:rsidRPr="008D6E15" w:rsidRDefault="008D6E15" w:rsidP="00F63728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Teacher self-care and reflective practice</w:t>
      </w:r>
    </w:p>
    <w:p w14:paraId="1EE78B6B" w14:textId="77777777" w:rsidR="008D6E15" w:rsidRPr="008D6E15" w:rsidRDefault="008D6E15" w:rsidP="00F63728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Leadership in early childhood</w:t>
      </w:r>
    </w:p>
    <w:p w14:paraId="33DC4696" w14:textId="77777777" w:rsidR="00DD24F4" w:rsidRDefault="00DD24F4" w:rsidP="00F63728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 xml:space="preserve">Innovative strategies &amp; classroom practices </w:t>
      </w:r>
      <w:r>
        <w:t>(social-emotional, inclusive practices, and more)</w:t>
      </w:r>
    </w:p>
    <w:p w14:paraId="248CC39B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E05FF6">
        <w:rPr>
          <w:b/>
        </w:rPr>
        <w:t>STEM</w:t>
      </w:r>
      <w:r>
        <w:t xml:space="preserve"> (integrating STEM in inclusive classrooms, assistive technology, etc.)</w:t>
      </w:r>
    </w:p>
    <w:p w14:paraId="4738E65A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Workshops specifically for families</w:t>
      </w:r>
      <w:r>
        <w:t xml:space="preserve"> (advocacy, transition, etc.)</w:t>
      </w:r>
    </w:p>
    <w:p w14:paraId="6CE9EAC0" w14:textId="77777777" w:rsidR="00F63728" w:rsidRDefault="00DD24F4" w:rsidP="00F63728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lastRenderedPageBreak/>
        <w:t>D</w:t>
      </w:r>
      <w:r w:rsidR="00F63728">
        <w:rPr>
          <w:b/>
        </w:rPr>
        <w:t>iversity</w:t>
      </w:r>
      <w:r>
        <w:rPr>
          <w:b/>
        </w:rPr>
        <w:t xml:space="preserve"> in early childhood environments</w:t>
      </w:r>
    </w:p>
    <w:p w14:paraId="64DFC2B5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 xml:space="preserve">Screening and </w:t>
      </w:r>
      <w:r w:rsidR="00DD24F4">
        <w:rPr>
          <w:b/>
        </w:rPr>
        <w:t>Assessment</w:t>
      </w:r>
    </w:p>
    <w:p w14:paraId="773D7670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Collaboration &amp; Consultation</w:t>
      </w:r>
    </w:p>
    <w:p w14:paraId="0BF59AFB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Transition (between birth-3 and preschool, &amp; preschool to kindergarten)</w:t>
      </w:r>
    </w:p>
    <w:p w14:paraId="68473F10" w14:textId="77777777" w:rsidR="00F63728" w:rsidRDefault="00F63728" w:rsidP="00F63728">
      <w:pPr>
        <w:numPr>
          <w:ilvl w:val="0"/>
          <w:numId w:val="2"/>
        </w:numPr>
        <w:tabs>
          <w:tab w:val="left" w:pos="-450"/>
        </w:tabs>
        <w:ind w:right="-360"/>
      </w:pPr>
      <w:r w:rsidRPr="00B06DC1">
        <w:rPr>
          <w:b/>
        </w:rPr>
        <w:t>Supervision</w:t>
      </w:r>
    </w:p>
    <w:p w14:paraId="104B2547" w14:textId="77777777" w:rsidR="00F63728" w:rsidRDefault="00F63728" w:rsidP="005E0F8B">
      <w:pPr>
        <w:numPr>
          <w:ilvl w:val="0"/>
          <w:numId w:val="2"/>
        </w:numPr>
        <w:tabs>
          <w:tab w:val="left" w:pos="-450"/>
        </w:tabs>
        <w:ind w:right="-360"/>
      </w:pPr>
      <w:r>
        <w:rPr>
          <w:b/>
        </w:rPr>
        <w:t>Other post</w:t>
      </w:r>
      <w:r w:rsidR="0029223D">
        <w:rPr>
          <w:b/>
        </w:rPr>
        <w:t xml:space="preserve">er ideas related to research </w:t>
      </w:r>
      <w:r w:rsidRPr="00B06DC1">
        <w:rPr>
          <w:b/>
        </w:rPr>
        <w:t>in early childhood</w:t>
      </w:r>
      <w:r w:rsidR="0029223D">
        <w:rPr>
          <w:b/>
        </w:rPr>
        <w:t xml:space="preserve"> and EI/ECSE inclusion</w:t>
      </w:r>
      <w:r>
        <w:rPr>
          <w:b/>
        </w:rPr>
        <w:t xml:space="preserve"> are welcom</w:t>
      </w:r>
      <w:r w:rsidR="005E0F8B">
        <w:rPr>
          <w:b/>
        </w:rPr>
        <w:t>e</w:t>
      </w:r>
    </w:p>
    <w:p w14:paraId="2DE1CDD1" w14:textId="77777777" w:rsidR="008D6E15" w:rsidRDefault="008D6E15" w:rsidP="00F63728">
      <w:pPr>
        <w:tabs>
          <w:tab w:val="left" w:pos="-450"/>
        </w:tabs>
        <w:ind w:left="-450" w:right="-360"/>
        <w:rPr>
          <w:b/>
        </w:rPr>
      </w:pPr>
    </w:p>
    <w:p w14:paraId="4AA1872B" w14:textId="77777777" w:rsidR="00F63728" w:rsidRDefault="00F63728" w:rsidP="00F63728">
      <w:pPr>
        <w:tabs>
          <w:tab w:val="left" w:pos="-450"/>
        </w:tabs>
        <w:ind w:left="-450" w:right="-360"/>
        <w:rPr>
          <w:b/>
        </w:rPr>
      </w:pPr>
      <w:r>
        <w:rPr>
          <w:b/>
        </w:rPr>
        <w:t>Age Level:</w:t>
      </w:r>
    </w:p>
    <w:p w14:paraId="31CB57F6" w14:textId="77777777" w:rsidR="00F63728" w:rsidRPr="00AD7C02" w:rsidRDefault="00F63728" w:rsidP="00F63728">
      <w:pPr>
        <w:numPr>
          <w:ilvl w:val="0"/>
          <w:numId w:val="5"/>
        </w:numPr>
        <w:tabs>
          <w:tab w:val="left" w:pos="-450"/>
        </w:tabs>
        <w:ind w:right="-360"/>
        <w:rPr>
          <w:b/>
        </w:rPr>
      </w:pPr>
      <w:r>
        <w:t>The ECI Summer Institute seeks proposals</w:t>
      </w:r>
      <w:r w:rsidR="00C71AF7">
        <w:t>,</w:t>
      </w:r>
      <w:r>
        <w:t xml:space="preserve"> which address the age range from infancy though age nine. Proposers are asked to identify the following age levels: </w:t>
      </w:r>
    </w:p>
    <w:p w14:paraId="60FA3BF3" w14:textId="77777777" w:rsidR="00F63728" w:rsidRPr="00AD7C02" w:rsidRDefault="00F63728" w:rsidP="00F63728">
      <w:pPr>
        <w:tabs>
          <w:tab w:val="left" w:pos="-450"/>
        </w:tabs>
        <w:ind w:left="-90" w:right="-360"/>
        <w:rPr>
          <w:b/>
        </w:rPr>
      </w:pPr>
      <w:r>
        <w:tab/>
        <w:t xml:space="preserve">     Birth-2yr., Birth-5yr., 3-5yr., 5-9yr., Birth-9yr.</w:t>
      </w:r>
    </w:p>
    <w:p w14:paraId="7ADAD355" w14:textId="77777777" w:rsidR="00F63728" w:rsidRDefault="00F63728" w:rsidP="00F63728">
      <w:pPr>
        <w:tabs>
          <w:tab w:val="left" w:pos="-450"/>
        </w:tabs>
        <w:ind w:left="-90" w:right="-360"/>
        <w:rPr>
          <w:b/>
        </w:rPr>
      </w:pPr>
    </w:p>
    <w:p w14:paraId="37EA5FF6" w14:textId="77777777" w:rsidR="00F63728" w:rsidRDefault="00F63728" w:rsidP="00F63728">
      <w:pPr>
        <w:tabs>
          <w:tab w:val="left" w:pos="-450"/>
        </w:tabs>
        <w:ind w:left="180" w:right="-360" w:hanging="630"/>
        <w:rPr>
          <w:b/>
        </w:rPr>
      </w:pPr>
      <w:r>
        <w:rPr>
          <w:b/>
        </w:rPr>
        <w:t>Submission Requirements:</w:t>
      </w:r>
    </w:p>
    <w:p w14:paraId="3570326A" w14:textId="77777777" w:rsidR="00F63728" w:rsidRPr="00B06DC1" w:rsidRDefault="00F63728" w:rsidP="00F63728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 w:rsidRPr="00B06DC1">
        <w:t xml:space="preserve">Submit complete </w:t>
      </w:r>
      <w:r>
        <w:t xml:space="preserve">poster session </w:t>
      </w:r>
      <w:r w:rsidRPr="00B06DC1">
        <w:t xml:space="preserve">application to ryanc@wou.edu </w:t>
      </w:r>
      <w:r w:rsidR="00E52460">
        <w:rPr>
          <w:b/>
        </w:rPr>
        <w:t xml:space="preserve">by </w:t>
      </w:r>
      <w:r w:rsidR="008D6E15">
        <w:rPr>
          <w:b/>
        </w:rPr>
        <w:t>6/1/18</w:t>
      </w:r>
    </w:p>
    <w:p w14:paraId="2C4AE261" w14:textId="77777777" w:rsidR="00F63728" w:rsidRPr="00B06DC1" w:rsidRDefault="00F63728" w:rsidP="00F63728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 w:rsidRPr="00B06DC1">
        <w:t>Include the following:</w:t>
      </w:r>
    </w:p>
    <w:p w14:paraId="4FDB5CDC" w14:textId="77777777" w:rsidR="00F63728" w:rsidRDefault="00F63728" w:rsidP="00F63728">
      <w:pPr>
        <w:numPr>
          <w:ilvl w:val="0"/>
          <w:numId w:val="3"/>
        </w:numPr>
        <w:tabs>
          <w:tab w:val="left" w:pos="-450"/>
        </w:tabs>
        <w:ind w:left="180" w:right="-360" w:firstLine="270"/>
      </w:pPr>
      <w:r>
        <w:t>Completed application form</w:t>
      </w:r>
    </w:p>
    <w:p w14:paraId="2D86318D" w14:textId="77777777" w:rsidR="00F63728" w:rsidRPr="00E05FF6" w:rsidRDefault="00F63728" w:rsidP="00F63728">
      <w:pPr>
        <w:numPr>
          <w:ilvl w:val="0"/>
          <w:numId w:val="3"/>
        </w:numPr>
        <w:tabs>
          <w:tab w:val="left" w:pos="-450"/>
        </w:tabs>
        <w:ind w:left="180" w:right="-360" w:hanging="270"/>
      </w:pPr>
      <w:r>
        <w:t>Application must include all required elements</w:t>
      </w:r>
    </w:p>
    <w:p w14:paraId="1027A898" w14:textId="77777777" w:rsidR="00F63728" w:rsidRPr="000E104F" w:rsidRDefault="00F63728" w:rsidP="00F63728">
      <w:pPr>
        <w:tabs>
          <w:tab w:val="left" w:pos="-450"/>
        </w:tabs>
        <w:ind w:left="180" w:right="-360" w:hanging="270"/>
      </w:pPr>
      <w:r>
        <w:tab/>
      </w:r>
    </w:p>
    <w:p w14:paraId="5C7B95CD" w14:textId="77777777" w:rsidR="00F63728" w:rsidRDefault="00F63728" w:rsidP="00F63728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Proposal Review Process:</w:t>
      </w:r>
    </w:p>
    <w:p w14:paraId="0C2EB75C" w14:textId="77777777" w:rsidR="00F63728" w:rsidRDefault="00F63728" w:rsidP="00F63728">
      <w:pPr>
        <w:tabs>
          <w:tab w:val="left" w:pos="-450"/>
        </w:tabs>
        <w:ind w:right="-360" w:hanging="450"/>
      </w:pPr>
      <w:r>
        <w:t>The Early Childhood Inc</w:t>
      </w:r>
      <w:r w:rsidR="00B569EB">
        <w:t>lusion Summer Institute Poster Session</w:t>
      </w:r>
      <w:r>
        <w:t xml:space="preserve"> Committee will </w:t>
      </w:r>
      <w:r w:rsidR="00E52460">
        <w:t>beg</w:t>
      </w:r>
      <w:r w:rsidR="00DD24F4">
        <w:t>in to review proposals on May 9th</w:t>
      </w:r>
      <w:r w:rsidR="00E52460">
        <w:t xml:space="preserve"> and notification emai</w:t>
      </w:r>
      <w:r w:rsidR="00DD24F4">
        <w:t>ls will be sent out by June 1st</w:t>
      </w:r>
      <w:r>
        <w:t>.</w:t>
      </w:r>
    </w:p>
    <w:p w14:paraId="773D0EBF" w14:textId="77777777" w:rsidR="00C71AF7" w:rsidRDefault="00C71AF7" w:rsidP="00C71AF7">
      <w:pPr>
        <w:tabs>
          <w:tab w:val="left" w:pos="-450"/>
        </w:tabs>
        <w:ind w:right="-360" w:hanging="450"/>
      </w:pPr>
      <w:r>
        <w:tab/>
      </w:r>
    </w:p>
    <w:p w14:paraId="7C6BBCC7" w14:textId="77777777" w:rsidR="00C71AF7" w:rsidRDefault="00C71AF7" w:rsidP="00C71AF7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Poster Session Selection Criteria:</w:t>
      </w:r>
    </w:p>
    <w:p w14:paraId="4C362730" w14:textId="77777777" w:rsidR="00C71AF7" w:rsidRDefault="00C71AF7" w:rsidP="00C71AF7">
      <w:pPr>
        <w:numPr>
          <w:ilvl w:val="0"/>
          <w:numId w:val="4"/>
        </w:numPr>
        <w:tabs>
          <w:tab w:val="left" w:pos="-450"/>
        </w:tabs>
        <w:ind w:right="-360"/>
      </w:pPr>
      <w:r>
        <w:t>Relevance of the topic to the goals and theme of the Summer Institute</w:t>
      </w:r>
    </w:p>
    <w:p w14:paraId="548A30E1" w14:textId="77777777" w:rsidR="00C71AF7" w:rsidRDefault="00C71AF7" w:rsidP="00C71AF7">
      <w:pPr>
        <w:numPr>
          <w:ilvl w:val="0"/>
          <w:numId w:val="4"/>
        </w:numPr>
        <w:tabs>
          <w:tab w:val="left" w:pos="-450"/>
        </w:tabs>
        <w:ind w:right="-360"/>
      </w:pPr>
      <w:r>
        <w:t>Quality and clarity of the poster description and stated learning objectives</w:t>
      </w:r>
    </w:p>
    <w:p w14:paraId="54821CC6" w14:textId="77777777" w:rsidR="00C71AF7" w:rsidRDefault="00C71AF7" w:rsidP="00C71AF7">
      <w:pPr>
        <w:numPr>
          <w:ilvl w:val="0"/>
          <w:numId w:val="4"/>
        </w:numPr>
        <w:tabs>
          <w:tab w:val="left" w:pos="-450"/>
        </w:tabs>
        <w:ind w:right="-360"/>
      </w:pPr>
      <w:r>
        <w:t>Originality and creativity</w:t>
      </w:r>
    </w:p>
    <w:p w14:paraId="1E96CD7F" w14:textId="77777777" w:rsidR="00F63728" w:rsidRDefault="00F63728" w:rsidP="00F63728">
      <w:pPr>
        <w:tabs>
          <w:tab w:val="left" w:pos="-450"/>
        </w:tabs>
        <w:ind w:right="-360" w:hanging="450"/>
      </w:pPr>
    </w:p>
    <w:p w14:paraId="1A563464" w14:textId="77777777" w:rsidR="00B569EB" w:rsidRDefault="00B569EB" w:rsidP="00F63728">
      <w:pPr>
        <w:tabs>
          <w:tab w:val="left" w:pos="-450"/>
        </w:tabs>
        <w:ind w:right="-360" w:hanging="450"/>
        <w:rPr>
          <w:b/>
        </w:rPr>
      </w:pPr>
      <w:r>
        <w:rPr>
          <w:b/>
        </w:rPr>
        <w:t>Poster Format:</w:t>
      </w:r>
    </w:p>
    <w:p w14:paraId="78249D18" w14:textId="77777777" w:rsidR="00B569EB" w:rsidRDefault="00B569EB" w:rsidP="00F63728">
      <w:pPr>
        <w:tabs>
          <w:tab w:val="left" w:pos="-450"/>
        </w:tabs>
        <w:ind w:right="-360" w:hanging="450"/>
      </w:pPr>
      <w:r>
        <w:t>Student posters may present research, teaching strategies, curriculum highlights, policy issues, comparative studies, etc. Special attention and priori</w:t>
      </w:r>
      <w:r w:rsidR="003B5B9F">
        <w:t>ty will be given to poster</w:t>
      </w:r>
      <w:r>
        <w:t>s focusing on issues related to the theme of the Summer Institute.</w:t>
      </w:r>
    </w:p>
    <w:p w14:paraId="2FAB8779" w14:textId="77777777" w:rsidR="00B569EB" w:rsidRDefault="00B569EB" w:rsidP="00F63728">
      <w:pPr>
        <w:tabs>
          <w:tab w:val="left" w:pos="-450"/>
        </w:tabs>
        <w:ind w:right="-360" w:hanging="450"/>
      </w:pPr>
    </w:p>
    <w:p w14:paraId="6278FA35" w14:textId="77777777" w:rsidR="00C71AF7" w:rsidRDefault="00C71AF7" w:rsidP="00F63728">
      <w:pPr>
        <w:tabs>
          <w:tab w:val="left" w:pos="-450"/>
        </w:tabs>
        <w:ind w:right="-360" w:hanging="450"/>
      </w:pPr>
      <w:r>
        <w:t>Posters should be pr</w:t>
      </w:r>
      <w:r w:rsidR="003819B2">
        <w:t xml:space="preserve">epared for display on a </w:t>
      </w:r>
      <w:r>
        <w:t>poster board (3'x4')</w:t>
      </w:r>
      <w:r w:rsidR="003819B2">
        <w:t>, can be a tri-fold</w:t>
      </w:r>
      <w:r w:rsidR="00360BC2">
        <w:t xml:space="preserve"> or a professional laminated poster (to be hung up)</w:t>
      </w:r>
      <w:r>
        <w:t xml:space="preserve">. </w:t>
      </w:r>
    </w:p>
    <w:p w14:paraId="5623A782" w14:textId="77777777" w:rsidR="0029223D" w:rsidRDefault="00ED7FF7" w:rsidP="00F63728">
      <w:pPr>
        <w:tabs>
          <w:tab w:val="left" w:pos="-450"/>
        </w:tabs>
        <w:ind w:right="-360" w:hanging="450"/>
      </w:pPr>
      <w:r>
        <w:t>Every designated poster session space consists of</w:t>
      </w:r>
    </w:p>
    <w:p w14:paraId="30DE016A" w14:textId="77777777" w:rsidR="00C71AF7" w:rsidRPr="00C71AF7" w:rsidRDefault="00C71AF7" w:rsidP="0029223D">
      <w:pPr>
        <w:numPr>
          <w:ilvl w:val="0"/>
          <w:numId w:val="6"/>
        </w:numPr>
        <w:tabs>
          <w:tab w:val="left" w:pos="-450"/>
        </w:tabs>
        <w:ind w:right="-360"/>
        <w:rPr>
          <w:b/>
          <w:i/>
        </w:rPr>
      </w:pPr>
      <w:r>
        <w:t>A</w:t>
      </w:r>
      <w:r w:rsidR="00ED7FF7">
        <w:t xml:space="preserve"> rectangular table where visual displays may be displayed</w:t>
      </w:r>
    </w:p>
    <w:p w14:paraId="4FE91B85" w14:textId="77777777" w:rsidR="00C71AF7" w:rsidRPr="00360BC2" w:rsidRDefault="00C71AF7" w:rsidP="00360BC2">
      <w:pPr>
        <w:numPr>
          <w:ilvl w:val="0"/>
          <w:numId w:val="6"/>
        </w:numPr>
        <w:tabs>
          <w:tab w:val="left" w:pos="-450"/>
        </w:tabs>
        <w:ind w:right="-360"/>
        <w:rPr>
          <w:b/>
          <w:i/>
        </w:rPr>
      </w:pPr>
      <w:r>
        <w:t>A</w:t>
      </w:r>
      <w:r w:rsidR="00360BC2">
        <w:t xml:space="preserve"> backboard (bulletin board material) to hang posters </w:t>
      </w:r>
    </w:p>
    <w:p w14:paraId="3CD19941" w14:textId="77777777" w:rsidR="00C71AF7" w:rsidRDefault="00ED7FF7" w:rsidP="00C71AF7">
      <w:pPr>
        <w:numPr>
          <w:ilvl w:val="0"/>
          <w:numId w:val="6"/>
        </w:numPr>
        <w:tabs>
          <w:tab w:val="left" w:pos="-450"/>
        </w:tabs>
        <w:ind w:right="-360"/>
        <w:rPr>
          <w:b/>
          <w:i/>
        </w:rPr>
      </w:pPr>
      <w:r>
        <w:t xml:space="preserve"> </w:t>
      </w:r>
      <w:r>
        <w:rPr>
          <w:b/>
          <w:i/>
        </w:rPr>
        <w:t>Electricity will not be available for poster sessions.</w:t>
      </w:r>
    </w:p>
    <w:p w14:paraId="4FF12795" w14:textId="77777777" w:rsidR="00ED7FF7" w:rsidRPr="00C71AF7" w:rsidRDefault="00ED7FF7" w:rsidP="00C71AF7">
      <w:pPr>
        <w:numPr>
          <w:ilvl w:val="0"/>
          <w:numId w:val="6"/>
        </w:numPr>
        <w:tabs>
          <w:tab w:val="left" w:pos="-450"/>
        </w:tabs>
        <w:ind w:right="-360"/>
        <w:rPr>
          <w:i/>
        </w:rPr>
      </w:pPr>
      <w:r w:rsidRPr="00C71AF7">
        <w:t>Presenters will need to provide items such as tacks, stables, and tape</w:t>
      </w:r>
      <w:r w:rsidR="00C71AF7">
        <w:t xml:space="preserve"> for mounting any display items</w:t>
      </w:r>
    </w:p>
    <w:p w14:paraId="71885837" w14:textId="77777777" w:rsidR="00ED7FF7" w:rsidRPr="00C71AF7" w:rsidRDefault="00ED7FF7" w:rsidP="00F63728">
      <w:pPr>
        <w:tabs>
          <w:tab w:val="left" w:pos="-450"/>
        </w:tabs>
        <w:ind w:right="-360" w:hanging="450"/>
      </w:pPr>
    </w:p>
    <w:p w14:paraId="16AD3510" w14:textId="77777777" w:rsidR="00B569EB" w:rsidRDefault="00C71AF7" w:rsidP="00F63728">
      <w:pPr>
        <w:tabs>
          <w:tab w:val="left" w:pos="-450"/>
        </w:tabs>
        <w:ind w:right="-360" w:hanging="450"/>
      </w:pPr>
      <w:r>
        <w:t>Poster sessions will be 75 minutes in length.  There are many ways to present a poster session. Your presentation will depend on the type of research, instructional strategies/practices, etc. you will be presenting. You display should include:</w:t>
      </w:r>
    </w:p>
    <w:p w14:paraId="0DD95CB0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Poster Title</w:t>
      </w:r>
    </w:p>
    <w:p w14:paraId="66C5966A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Presenter(s) names</w:t>
      </w:r>
    </w:p>
    <w:p w14:paraId="45284F7A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Illustrations, tables, graphs, &amp; photographs</w:t>
      </w:r>
    </w:p>
    <w:p w14:paraId="367DD589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Text should be large enough to enable participants to read them from 3-6 feet</w:t>
      </w:r>
      <w:r w:rsidR="00FC49E6">
        <w:t>, and use titles for each section</w:t>
      </w:r>
    </w:p>
    <w:p w14:paraId="1475B6EC" w14:textId="77777777" w:rsidR="00FC49E6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Stick to a limited number of main points on your poster. You can elaborate on these points in your conversation with others</w:t>
      </w:r>
    </w:p>
    <w:p w14:paraId="02F74086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Include handouts (we suggest at least 50 copies)</w:t>
      </w:r>
    </w:p>
    <w:p w14:paraId="6272FE6A" w14:textId="77777777" w:rsidR="00C71AF7" w:rsidRDefault="00C71AF7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Be ready to greet each person who approaches your board, anticipate questions and answers. In addition, be ready to ask questions to draw people into your conversation</w:t>
      </w:r>
    </w:p>
    <w:p w14:paraId="70970904" w14:textId="77777777" w:rsidR="00FC49E6" w:rsidRDefault="00FC49E6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 xml:space="preserve">It is important that you remain with your display for the duration of the session (75 minutes). Much of the success of poster sessions is related to the presence of the presenter. </w:t>
      </w:r>
      <w:r w:rsidR="00C424AC">
        <w:t>Interaction and conversation between the presenter and the people attending the poster session are</w:t>
      </w:r>
      <w:r>
        <w:t xml:space="preserve"> vital.</w:t>
      </w:r>
    </w:p>
    <w:p w14:paraId="6D41CD7F" w14:textId="77777777" w:rsidR="00FC49E6" w:rsidRDefault="00FC49E6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 xml:space="preserve">Include </w:t>
      </w:r>
      <w:r w:rsidR="00DD24F4">
        <w:t>handouts (we suggest at least 25</w:t>
      </w:r>
      <w:r>
        <w:t xml:space="preserve"> copies)</w:t>
      </w:r>
      <w:r w:rsidR="00DD24F4">
        <w:t xml:space="preserve"> and/or business cards</w:t>
      </w:r>
    </w:p>
    <w:p w14:paraId="10756279" w14:textId="77777777" w:rsidR="00FC49E6" w:rsidRDefault="00FC49E6" w:rsidP="00C71AF7">
      <w:pPr>
        <w:numPr>
          <w:ilvl w:val="0"/>
          <w:numId w:val="7"/>
        </w:numPr>
        <w:tabs>
          <w:tab w:val="left" w:pos="-450"/>
        </w:tabs>
        <w:ind w:right="-360"/>
      </w:pPr>
      <w:r>
        <w:t>Include other visuals (different from your poster) and technology as needed</w:t>
      </w:r>
    </w:p>
    <w:p w14:paraId="024F6DA3" w14:textId="77777777" w:rsidR="00FC49E6" w:rsidRDefault="00FC49E6" w:rsidP="00FC49E6">
      <w:pPr>
        <w:tabs>
          <w:tab w:val="left" w:pos="-450"/>
        </w:tabs>
        <w:ind w:right="-360"/>
      </w:pPr>
    </w:p>
    <w:p w14:paraId="3C2DCA1A" w14:textId="77777777" w:rsidR="00FC49E6" w:rsidRDefault="00FC49E6" w:rsidP="00FC49E6">
      <w:pPr>
        <w:tabs>
          <w:tab w:val="left" w:pos="-450"/>
        </w:tabs>
        <w:ind w:right="-360"/>
        <w:rPr>
          <w:b/>
        </w:rPr>
      </w:pPr>
      <w:r>
        <w:rPr>
          <w:b/>
        </w:rPr>
        <w:t>Submission Guidelines:</w:t>
      </w:r>
    </w:p>
    <w:p w14:paraId="43AF10A7" w14:textId="77777777" w:rsidR="00FC49E6" w:rsidRDefault="00FC49E6" w:rsidP="00FC49E6">
      <w:pPr>
        <w:tabs>
          <w:tab w:val="left" w:pos="-450"/>
        </w:tabs>
        <w:ind w:right="-360"/>
        <w:rPr>
          <w:i/>
        </w:rPr>
      </w:pPr>
      <w:r>
        <w:rPr>
          <w:i/>
        </w:rPr>
        <w:t>Please submit via email or by regular mail the following:</w:t>
      </w:r>
    </w:p>
    <w:p w14:paraId="2E1EB2E8" w14:textId="77777777" w:rsidR="00FC49E6" w:rsidRDefault="00FC49E6" w:rsidP="00FC49E6">
      <w:pPr>
        <w:numPr>
          <w:ilvl w:val="0"/>
          <w:numId w:val="8"/>
        </w:numPr>
        <w:tabs>
          <w:tab w:val="left" w:pos="-450"/>
        </w:tabs>
        <w:ind w:right="-360"/>
      </w:pPr>
      <w:r>
        <w:t>Cover page including:</w:t>
      </w:r>
    </w:p>
    <w:p w14:paraId="6AC238C2" w14:textId="77777777" w:rsidR="00FC49E6" w:rsidRDefault="00FC49E6" w:rsidP="00FC49E6">
      <w:pPr>
        <w:tabs>
          <w:tab w:val="left" w:pos="-450"/>
        </w:tabs>
        <w:ind w:right="-360"/>
      </w:pPr>
      <w:r>
        <w:tab/>
      </w:r>
      <w:r>
        <w:tab/>
        <w:t>A.  Title</w:t>
      </w:r>
    </w:p>
    <w:p w14:paraId="38085972" w14:textId="77777777" w:rsidR="00FC49E6" w:rsidRDefault="00B66DD7" w:rsidP="00FC49E6">
      <w:pPr>
        <w:tabs>
          <w:tab w:val="left" w:pos="-450"/>
        </w:tabs>
        <w:ind w:right="-360"/>
        <w:rPr>
          <w:b/>
          <w:i/>
        </w:rPr>
      </w:pPr>
      <w:r>
        <w:tab/>
      </w:r>
      <w:r>
        <w:tab/>
        <w:t>B.  Presenter</w:t>
      </w:r>
      <w:r w:rsidR="00FC49E6">
        <w:t xml:space="preserve">(s) contact information (name, addresses, phone numbers </w:t>
      </w:r>
      <w:r>
        <w:tab/>
      </w:r>
      <w:r>
        <w:tab/>
      </w:r>
      <w:r>
        <w:tab/>
        <w:t xml:space="preserve">and </w:t>
      </w:r>
      <w:r w:rsidR="00FC49E6">
        <w:t>email addresses)</w:t>
      </w:r>
      <w:r>
        <w:t xml:space="preserve"> Include any co-presenters, including faculty</w:t>
      </w:r>
      <w:r w:rsidR="00FC49E6">
        <w:t xml:space="preserve">. </w:t>
      </w:r>
      <w:r>
        <w:tab/>
      </w:r>
      <w:r>
        <w:tab/>
      </w:r>
      <w:r>
        <w:tab/>
      </w:r>
      <w:r w:rsidR="00FC49E6">
        <w:rPr>
          <w:b/>
          <w:i/>
        </w:rPr>
        <w:t>Authors will be contacted via email.</w:t>
      </w:r>
    </w:p>
    <w:p w14:paraId="335C44A1" w14:textId="77777777" w:rsidR="00B66DD7" w:rsidRPr="00B66DD7" w:rsidRDefault="00B66DD7" w:rsidP="00FC49E6">
      <w:pPr>
        <w:tabs>
          <w:tab w:val="left" w:pos="-450"/>
        </w:tabs>
        <w:ind w:right="-360"/>
      </w:pPr>
      <w:r>
        <w:tab/>
      </w:r>
      <w:r>
        <w:tab/>
        <w:t>C.  Community College/University that student is attending &amp; your major</w:t>
      </w:r>
    </w:p>
    <w:p w14:paraId="75C1A2A3" w14:textId="77777777" w:rsidR="00FC49E6" w:rsidRDefault="008D6E15" w:rsidP="00FC49E6">
      <w:pPr>
        <w:numPr>
          <w:ilvl w:val="0"/>
          <w:numId w:val="8"/>
        </w:numPr>
        <w:tabs>
          <w:tab w:val="left" w:pos="-450"/>
        </w:tabs>
        <w:ind w:right="-360"/>
      </w:pPr>
      <w:r>
        <w:t>Proposal description (1-</w:t>
      </w:r>
      <w:r w:rsidR="00FC49E6">
        <w:t>page maximum) including:</w:t>
      </w:r>
    </w:p>
    <w:p w14:paraId="2089325D" w14:textId="77777777" w:rsidR="00FC49E6" w:rsidRDefault="00FC49E6" w:rsidP="00FC49E6">
      <w:pPr>
        <w:tabs>
          <w:tab w:val="left" w:pos="-450"/>
        </w:tabs>
        <w:ind w:right="-360"/>
      </w:pPr>
      <w:r>
        <w:tab/>
      </w:r>
      <w:r>
        <w:tab/>
        <w:t>A. Title</w:t>
      </w:r>
    </w:p>
    <w:p w14:paraId="4A5DEA08" w14:textId="77777777" w:rsidR="00FC49E6" w:rsidRDefault="00FC49E6" w:rsidP="00FC49E6">
      <w:pPr>
        <w:tabs>
          <w:tab w:val="left" w:pos="-450"/>
        </w:tabs>
        <w:ind w:right="-360"/>
      </w:pPr>
      <w:r>
        <w:tab/>
      </w:r>
      <w:r>
        <w:tab/>
        <w:t>B. Goals of the Summer Institute to be address in this proposed session</w:t>
      </w:r>
    </w:p>
    <w:p w14:paraId="0FE8235B" w14:textId="77777777" w:rsidR="008E3958" w:rsidRDefault="008E3958" w:rsidP="00FC49E6">
      <w:pPr>
        <w:tabs>
          <w:tab w:val="left" w:pos="-450"/>
        </w:tabs>
        <w:ind w:right="-360"/>
      </w:pPr>
      <w:r>
        <w:tab/>
      </w:r>
      <w:r>
        <w:tab/>
        <w:t>C. Abstract (</w:t>
      </w:r>
      <w:r w:rsidR="00FC49E6">
        <w:t>of your research, classroom strategy, etc.)</w:t>
      </w:r>
      <w:r>
        <w:t xml:space="preserve"> to include:</w:t>
      </w:r>
    </w:p>
    <w:p w14:paraId="57A1037E" w14:textId="77777777" w:rsidR="00FC49E6" w:rsidRDefault="00FC49E6" w:rsidP="00FC49E6">
      <w:pPr>
        <w:tabs>
          <w:tab w:val="left" w:pos="-450"/>
        </w:tabs>
        <w:ind w:right="-360"/>
      </w:pPr>
    </w:p>
    <w:p w14:paraId="570FE3C5" w14:textId="77777777" w:rsidR="00FC49E6" w:rsidRDefault="00FC49E6" w:rsidP="00FC49E6">
      <w:pPr>
        <w:tabs>
          <w:tab w:val="left" w:pos="-450"/>
        </w:tabs>
        <w:ind w:right="-360"/>
        <w:rPr>
          <w:b/>
        </w:rPr>
      </w:pPr>
      <w:r>
        <w:rPr>
          <w:b/>
        </w:rPr>
        <w:t>Submission Deadline:</w:t>
      </w:r>
    </w:p>
    <w:p w14:paraId="17A1E518" w14:textId="77777777" w:rsidR="00FC49E6" w:rsidRDefault="00FC49E6" w:rsidP="00FC49E6">
      <w:pPr>
        <w:tabs>
          <w:tab w:val="left" w:pos="-450"/>
        </w:tabs>
        <w:ind w:right="-360"/>
      </w:pPr>
      <w:r>
        <w:t>Propos</w:t>
      </w:r>
      <w:r w:rsidR="00DD24F4">
        <w:t>als</w:t>
      </w:r>
      <w:r w:rsidR="008D6E15">
        <w:t xml:space="preserve"> must be received by June 1, 2018</w:t>
      </w:r>
      <w:r>
        <w:t>. Announcements of acceptance of poster propo</w:t>
      </w:r>
      <w:r w:rsidR="008D6E15">
        <w:t>sals will be sent by June 15, 2018</w:t>
      </w:r>
      <w:r w:rsidR="008E3958">
        <w:t>.</w:t>
      </w:r>
    </w:p>
    <w:p w14:paraId="38DE8C1B" w14:textId="77777777" w:rsidR="00DD24F4" w:rsidRDefault="00DD24F4" w:rsidP="00FC49E6">
      <w:pPr>
        <w:tabs>
          <w:tab w:val="left" w:pos="-450"/>
        </w:tabs>
        <w:ind w:right="-360"/>
      </w:pPr>
    </w:p>
    <w:p w14:paraId="4CB1BF19" w14:textId="77777777" w:rsidR="00DD24F4" w:rsidRPr="00FC49E6" w:rsidRDefault="00DD24F4" w:rsidP="00FC49E6">
      <w:pPr>
        <w:tabs>
          <w:tab w:val="left" w:pos="-450"/>
        </w:tabs>
        <w:ind w:right="-360"/>
      </w:pPr>
    </w:p>
    <w:p w14:paraId="59FD135F" w14:textId="77777777" w:rsidR="008E3958" w:rsidRDefault="008E3958" w:rsidP="008E3958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5CDD15ED" w14:textId="77777777" w:rsidR="00DD24F4" w:rsidRDefault="00DD24F4" w:rsidP="008E3958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289F0CF3" w14:textId="77777777" w:rsidR="00DD24F4" w:rsidRDefault="00DD24F4" w:rsidP="008E3958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</w:p>
    <w:p w14:paraId="78C096AC" w14:textId="77777777" w:rsidR="008E3958" w:rsidRDefault="008E3958" w:rsidP="008E3958">
      <w:pPr>
        <w:tabs>
          <w:tab w:val="left" w:pos="-450"/>
        </w:tabs>
        <w:ind w:right="-360" w:hanging="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Mail or email all proposal and attached documents to:</w:t>
      </w:r>
    </w:p>
    <w:p w14:paraId="0F6140DE" w14:textId="77777777" w:rsidR="008E3958" w:rsidRDefault="008E3958" w:rsidP="008E3958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>
        <w:rPr>
          <w:sz w:val="22"/>
          <w:szCs w:val="22"/>
        </w:rPr>
        <w:t>Dr. Cindy Ryan</w:t>
      </w:r>
    </w:p>
    <w:p w14:paraId="21024C35" w14:textId="77777777" w:rsidR="008E3958" w:rsidRDefault="008E3958" w:rsidP="008E3958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>
        <w:rPr>
          <w:sz w:val="22"/>
          <w:szCs w:val="22"/>
        </w:rPr>
        <w:t>345 N. Monmouth Av.</w:t>
      </w:r>
    </w:p>
    <w:p w14:paraId="703252A3" w14:textId="77777777" w:rsidR="008E3958" w:rsidRDefault="008E3958" w:rsidP="008E3958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>
        <w:rPr>
          <w:sz w:val="22"/>
          <w:szCs w:val="22"/>
        </w:rPr>
        <w:t>Monmouth, OR 97361</w:t>
      </w:r>
    </w:p>
    <w:p w14:paraId="559918B2" w14:textId="77777777" w:rsidR="008E3958" w:rsidRPr="0055784F" w:rsidRDefault="008E3958" w:rsidP="008E3958">
      <w:pPr>
        <w:tabs>
          <w:tab w:val="left" w:pos="-450"/>
        </w:tabs>
        <w:ind w:right="-360" w:hanging="450"/>
        <w:jc w:val="center"/>
        <w:rPr>
          <w:sz w:val="22"/>
          <w:szCs w:val="22"/>
        </w:rPr>
      </w:pPr>
      <w:r>
        <w:rPr>
          <w:sz w:val="22"/>
          <w:szCs w:val="22"/>
        </w:rPr>
        <w:t>Email: ryanc@wou.edu</w:t>
      </w:r>
    </w:p>
    <w:p w14:paraId="6D554AA4" w14:textId="77777777" w:rsidR="00485F03" w:rsidRDefault="00485F03" w:rsidP="0030440C"/>
    <w:p w14:paraId="7C1D5795" w14:textId="77777777" w:rsidR="005E0F8B" w:rsidRPr="00FC49E6" w:rsidRDefault="005E0F8B" w:rsidP="0030440C">
      <w:bookmarkStart w:id="0" w:name="_GoBack"/>
      <w:bookmarkEnd w:id="0"/>
    </w:p>
    <w:sectPr w:rsidR="005E0F8B" w:rsidRPr="00FC49E6" w:rsidSect="00B569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BE8"/>
    <w:multiLevelType w:val="hybridMultilevel"/>
    <w:tmpl w:val="087E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A09"/>
    <w:multiLevelType w:val="hybridMultilevel"/>
    <w:tmpl w:val="255C927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08E7A06"/>
    <w:multiLevelType w:val="hybridMultilevel"/>
    <w:tmpl w:val="20B8A48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50C73663"/>
    <w:multiLevelType w:val="hybridMultilevel"/>
    <w:tmpl w:val="409403D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1432AEA"/>
    <w:multiLevelType w:val="hybridMultilevel"/>
    <w:tmpl w:val="05F25E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D5C5425"/>
    <w:multiLevelType w:val="hybridMultilevel"/>
    <w:tmpl w:val="B0B224F0"/>
    <w:lvl w:ilvl="0" w:tplc="040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6">
    <w:nsid w:val="5E361600"/>
    <w:multiLevelType w:val="hybridMultilevel"/>
    <w:tmpl w:val="445E37D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62830836"/>
    <w:multiLevelType w:val="hybridMultilevel"/>
    <w:tmpl w:val="3DFC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3"/>
    <w:rsid w:val="0029223D"/>
    <w:rsid w:val="002E4A0B"/>
    <w:rsid w:val="0030440C"/>
    <w:rsid w:val="00360BC2"/>
    <w:rsid w:val="003819B2"/>
    <w:rsid w:val="003B5B9F"/>
    <w:rsid w:val="00485F03"/>
    <w:rsid w:val="0056041E"/>
    <w:rsid w:val="005E0F8B"/>
    <w:rsid w:val="0062703E"/>
    <w:rsid w:val="007E6C5E"/>
    <w:rsid w:val="008D6E15"/>
    <w:rsid w:val="008D7F44"/>
    <w:rsid w:val="008E3958"/>
    <w:rsid w:val="008E57ED"/>
    <w:rsid w:val="00A94F14"/>
    <w:rsid w:val="00B569EB"/>
    <w:rsid w:val="00B66DD7"/>
    <w:rsid w:val="00C148E3"/>
    <w:rsid w:val="00C424AC"/>
    <w:rsid w:val="00C71AF7"/>
    <w:rsid w:val="00DD24F4"/>
    <w:rsid w:val="00E04DB3"/>
    <w:rsid w:val="00E52460"/>
    <w:rsid w:val="00ED7FF7"/>
    <w:rsid w:val="00F63728"/>
    <w:rsid w:val="00FC4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68D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6082</CharactersWithSpaces>
  <SharedDoc>false</SharedDoc>
  <HLinks>
    <vt:vector size="6" baseType="variant">
      <vt:variant>
        <vt:i4>1245184</vt:i4>
      </vt:variant>
      <vt:variant>
        <vt:i4>-1</vt:i4>
      </vt:variant>
      <vt:variant>
        <vt:i4>1028</vt:i4>
      </vt:variant>
      <vt:variant>
        <vt:i4>1</vt:i4>
      </vt:variant>
      <vt:variant>
        <vt:lpwstr>Early Chilldhood Summer Institute Logo-4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Microsoft Office User</cp:lastModifiedBy>
  <cp:revision>2</cp:revision>
  <cp:lastPrinted>2014-03-18T06:47:00Z</cp:lastPrinted>
  <dcterms:created xsi:type="dcterms:W3CDTF">2018-01-22T23:33:00Z</dcterms:created>
  <dcterms:modified xsi:type="dcterms:W3CDTF">2018-01-22T23:33:00Z</dcterms:modified>
</cp:coreProperties>
</file>